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4C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  <w:r>
        <w:rPr>
          <w:rFonts w:eastAsia="Times New Roman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333623" wp14:editId="2FB09ECE">
            <wp:simplePos x="0" y="0"/>
            <wp:positionH relativeFrom="margin">
              <wp:posOffset>2192020</wp:posOffset>
            </wp:positionH>
            <wp:positionV relativeFrom="margin">
              <wp:posOffset>-403225</wp:posOffset>
            </wp:positionV>
            <wp:extent cx="2121535" cy="15182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54C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Pr="0004608F" w:rsidRDefault="0066654C" w:rsidP="0066654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>TERMENI DE REFERINŢĂ</w:t>
      </w:r>
    </w:p>
    <w:p w:rsidR="0066654C" w:rsidRPr="0004608F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Pr="0004608F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>Tipografie</w:t>
      </w:r>
    </w:p>
    <w:p w:rsidR="0066654C" w:rsidRPr="0004608F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Pr="0004608F" w:rsidRDefault="0066654C" w:rsidP="0066654C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  <w:lang w:val="ro-RO"/>
        </w:rPr>
      </w:pPr>
      <w:proofErr w:type="spellStart"/>
      <w:r w:rsidRPr="0004608F">
        <w:rPr>
          <w:rFonts w:eastAsia="Times New Roman" w:cstheme="minorHAnsi"/>
          <w:b/>
          <w:sz w:val="24"/>
          <w:szCs w:val="24"/>
          <w:lang w:val="ro-RO"/>
        </w:rPr>
        <w:t>Keystone</w:t>
      </w:r>
      <w:proofErr w:type="spellEnd"/>
      <w:r w:rsidRPr="0004608F">
        <w:rPr>
          <w:rFonts w:eastAsia="Times New Roman" w:cstheme="minorHAnsi"/>
          <w:b/>
          <w:sz w:val="24"/>
          <w:szCs w:val="24"/>
          <w:lang w:val="ro-RO"/>
        </w:rPr>
        <w:t xml:space="preserve"> Moldova anunță concurs de selectare a unei tipografii pentru </w:t>
      </w: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 xml:space="preserve">tipărirea </w:t>
      </w:r>
      <w:r>
        <w:rPr>
          <w:rFonts w:eastAsia="Times New Roman" w:cstheme="minorHAnsi"/>
          <w:b/>
          <w:sz w:val="24"/>
          <w:szCs w:val="24"/>
          <w:lang w:val="ro-RO" w:eastAsia="ru-RU"/>
        </w:rPr>
        <w:t xml:space="preserve">a două broşuri </w:t>
      </w: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 xml:space="preserve">în perioada </w:t>
      </w:r>
      <w:r>
        <w:rPr>
          <w:rFonts w:eastAsia="Times New Roman" w:cstheme="minorHAnsi"/>
          <w:b/>
          <w:sz w:val="24"/>
          <w:szCs w:val="24"/>
          <w:lang w:val="ro-RO" w:eastAsia="ru-RU"/>
        </w:rPr>
        <w:t>martie</w:t>
      </w:r>
      <w:r w:rsidRPr="0004608F">
        <w:rPr>
          <w:rFonts w:eastAsia="Times New Roman" w:cstheme="minorHAnsi"/>
          <w:b/>
          <w:sz w:val="24"/>
          <w:szCs w:val="24"/>
          <w:lang w:val="ro-RO"/>
        </w:rPr>
        <w:t xml:space="preserve"> 201</w:t>
      </w:r>
      <w:r>
        <w:rPr>
          <w:rFonts w:eastAsia="Times New Roman" w:cstheme="minorHAnsi"/>
          <w:b/>
          <w:sz w:val="24"/>
          <w:szCs w:val="24"/>
          <w:lang w:val="ro-RO"/>
        </w:rPr>
        <w:t>6</w:t>
      </w:r>
      <w:r w:rsidRPr="0004608F">
        <w:rPr>
          <w:rFonts w:eastAsia="Times New Roman" w:cstheme="minorHAnsi"/>
          <w:b/>
          <w:sz w:val="24"/>
          <w:szCs w:val="24"/>
          <w:lang w:val="ro-RO"/>
        </w:rPr>
        <w:t>.</w:t>
      </w:r>
    </w:p>
    <w:p w:rsidR="0066654C" w:rsidRPr="0004608F" w:rsidRDefault="0066654C" w:rsidP="0066654C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>INFORMAŢIE GENERALĂ:</w:t>
      </w:r>
    </w:p>
    <w:p w:rsidR="0066654C" w:rsidRPr="0004608F" w:rsidRDefault="0066654C" w:rsidP="0066654C">
      <w:pPr>
        <w:spacing w:after="0" w:line="240" w:lineRule="auto"/>
        <w:jc w:val="both"/>
        <w:rPr>
          <w:rFonts w:eastAsia="ヒラギノ角ゴ Pro W3" w:cstheme="minorHAnsi"/>
          <w:sz w:val="24"/>
          <w:szCs w:val="24"/>
          <w:lang w:val="ro-RO"/>
        </w:rPr>
      </w:pPr>
      <w:proofErr w:type="spellStart"/>
      <w:r w:rsidRPr="0004608F">
        <w:rPr>
          <w:rFonts w:eastAsia="Times New Roman" w:cstheme="minorHAnsi"/>
          <w:bCs/>
          <w:sz w:val="24"/>
          <w:szCs w:val="24"/>
          <w:lang w:val="ro-RO"/>
        </w:rPr>
        <w:t>Keystone</w:t>
      </w:r>
      <w:proofErr w:type="spellEnd"/>
      <w:r w:rsidRPr="0004608F">
        <w:rPr>
          <w:rFonts w:eastAsia="Times New Roman" w:cstheme="minorHAnsi"/>
          <w:bCs/>
          <w:sz w:val="24"/>
          <w:szCs w:val="24"/>
          <w:lang w:val="ro-RO"/>
        </w:rPr>
        <w:t xml:space="preserve"> Moldova implementează proiectul </w:t>
      </w:r>
      <w:r w:rsidRPr="0004608F">
        <w:rPr>
          <w:rFonts w:eastAsia="Times New Roman" w:cstheme="minorHAnsi"/>
          <w:sz w:val="24"/>
          <w:szCs w:val="24"/>
          <w:lang w:val="ro-RO" w:eastAsia="ar-SA"/>
        </w:rPr>
        <w:t xml:space="preserve">„Colaborarea la nivel local pentru incluziunea socială a persoanelor cu </w:t>
      </w:r>
      <w:proofErr w:type="spellStart"/>
      <w:r w:rsidRPr="0004608F">
        <w:rPr>
          <w:rFonts w:eastAsia="Times New Roman" w:cstheme="minorHAnsi"/>
          <w:sz w:val="24"/>
          <w:szCs w:val="24"/>
          <w:lang w:val="ro-RO" w:eastAsia="ar-SA"/>
        </w:rPr>
        <w:t>dizabilităţi</w:t>
      </w:r>
      <w:proofErr w:type="spellEnd"/>
      <w:r w:rsidRPr="0004608F">
        <w:rPr>
          <w:rFonts w:eastAsia="Times New Roman" w:cstheme="minorHAnsi"/>
          <w:sz w:val="24"/>
          <w:szCs w:val="24"/>
          <w:lang w:val="ro-RO" w:eastAsia="ar-SA"/>
        </w:rPr>
        <w:t>”</w:t>
      </w:r>
      <w:r>
        <w:rPr>
          <w:rFonts w:eastAsia="Times New Roman" w:cstheme="minorHAnsi"/>
          <w:sz w:val="24"/>
          <w:szCs w:val="24"/>
          <w:lang w:val="ro-RO" w:eastAsia="ar-SA"/>
        </w:rPr>
        <w:t xml:space="preserve"> </w:t>
      </w:r>
      <w:r w:rsidRPr="0004608F">
        <w:rPr>
          <w:rFonts w:eastAsia="Times New Roman" w:cstheme="minorHAnsi"/>
          <w:sz w:val="24"/>
          <w:szCs w:val="24"/>
          <w:lang w:val="ro-RO" w:eastAsia="ar-SA"/>
        </w:rPr>
        <w:t>cu suportul oferit de Agenţia SUA pentru Dezvoltare Internaţională prin intermediul FHI 360</w:t>
      </w:r>
      <w:r w:rsidRPr="0004608F">
        <w:rPr>
          <w:rFonts w:eastAsia="Times New Roman" w:cstheme="minorHAnsi"/>
          <w:sz w:val="24"/>
          <w:szCs w:val="24"/>
          <w:lang w:val="ro-RO"/>
        </w:rPr>
        <w:t xml:space="preserve">. </w:t>
      </w:r>
      <w:r w:rsidRPr="0004608F">
        <w:rPr>
          <w:rFonts w:eastAsia="ヒラギノ角ゴ Pro W3" w:cstheme="minorHAnsi"/>
          <w:sz w:val="24"/>
          <w:szCs w:val="24"/>
          <w:lang w:val="ro-RO"/>
        </w:rPr>
        <w:t>FHI 360 oferă o gamă largă de servicii autorităţilor publice, cetăţenilor şi organizaţiilor societăţii civile, precum: asistenţă financiară şi tehnică, dezvoltare instituţională a organizaţiilor societăţi civile, creare de reţele şi de dezvoltare a capacităţilor necesare pentru a îmbunătăţi cadrul fiscal şi legal de funcţionare a acestora.</w:t>
      </w:r>
    </w:p>
    <w:p w:rsidR="0066654C" w:rsidRDefault="0066654C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>OBIECTIV:</w:t>
      </w:r>
    </w:p>
    <w:p w:rsidR="0066654C" w:rsidRPr="0004608F" w:rsidRDefault="0066654C" w:rsidP="0066654C">
      <w:pPr>
        <w:spacing w:after="0" w:line="240" w:lineRule="auto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În cadrul </w:t>
      </w:r>
      <w:r>
        <w:rPr>
          <w:rFonts w:eastAsia="Times New Roman" w:cstheme="minorHAnsi"/>
          <w:sz w:val="24"/>
          <w:szCs w:val="24"/>
          <w:lang w:val="ro-RO" w:eastAsia="ru-RU"/>
        </w:rPr>
        <w:t xml:space="preserve">proiectului </w:t>
      </w:r>
      <w:r w:rsidRPr="0004608F">
        <w:rPr>
          <w:rFonts w:eastAsia="Times New Roman" w:cstheme="minorHAnsi"/>
          <w:sz w:val="24"/>
          <w:szCs w:val="24"/>
          <w:lang w:val="ro-RO" w:eastAsia="ar-SA"/>
        </w:rPr>
        <w:t xml:space="preserve">„Colaborarea la nivel local pentru incluziunea socială a persoanelor cu </w:t>
      </w:r>
      <w:proofErr w:type="spellStart"/>
      <w:r w:rsidRPr="0004608F">
        <w:rPr>
          <w:rFonts w:eastAsia="Times New Roman" w:cstheme="minorHAnsi"/>
          <w:sz w:val="24"/>
          <w:szCs w:val="24"/>
          <w:lang w:val="ro-RO" w:eastAsia="ar-SA"/>
        </w:rPr>
        <w:t>dizabilităţi</w:t>
      </w:r>
      <w:proofErr w:type="spellEnd"/>
      <w:r w:rsidRPr="0004608F">
        <w:rPr>
          <w:rFonts w:eastAsia="Times New Roman" w:cstheme="minorHAnsi"/>
          <w:sz w:val="24"/>
          <w:szCs w:val="24"/>
          <w:lang w:val="ro-RO" w:eastAsia="ar-SA"/>
        </w:rPr>
        <w:t>”</w:t>
      </w:r>
      <w:r>
        <w:rPr>
          <w:rFonts w:eastAsia="Times New Roman" w:cstheme="minorHAnsi"/>
          <w:sz w:val="24"/>
          <w:szCs w:val="24"/>
          <w:lang w:val="ro-RO" w:eastAsia="ru-RU"/>
        </w:rPr>
        <w:t xml:space="preserve"> </w:t>
      </w:r>
      <w:r w:rsidRPr="0004608F">
        <w:rPr>
          <w:rFonts w:eastAsia="Times New Roman" w:cstheme="minorHAnsi"/>
          <w:sz w:val="24"/>
          <w:szCs w:val="24"/>
          <w:lang w:val="ro-RO"/>
        </w:rPr>
        <w:t>este preconizată tipărirea a 2 broșuri</w:t>
      </w:r>
      <w:r>
        <w:rPr>
          <w:rFonts w:eastAsia="Times New Roman" w:cstheme="minorHAnsi"/>
          <w:sz w:val="24"/>
          <w:szCs w:val="24"/>
          <w:lang w:val="ro-RO"/>
        </w:rPr>
        <w:t xml:space="preserve"> ale Strategiilor de incluziune socială a persoanelor cu </w:t>
      </w:r>
      <w:proofErr w:type="spellStart"/>
      <w:r>
        <w:rPr>
          <w:rFonts w:eastAsia="Times New Roman" w:cstheme="minorHAnsi"/>
          <w:sz w:val="24"/>
          <w:szCs w:val="24"/>
          <w:lang w:val="ro-RO"/>
        </w:rPr>
        <w:t>dizabilităţi</w:t>
      </w:r>
      <w:proofErr w:type="spellEnd"/>
      <w:r>
        <w:rPr>
          <w:rFonts w:eastAsia="Times New Roman" w:cstheme="minorHAnsi"/>
          <w:sz w:val="24"/>
          <w:szCs w:val="24"/>
          <w:lang w:val="ro-RO"/>
        </w:rPr>
        <w:t xml:space="preserve"> din r. Ialoveni şi Anenii Noi</w:t>
      </w:r>
      <w:r w:rsidRPr="0004608F">
        <w:rPr>
          <w:rFonts w:eastAsia="Times New Roman" w:cstheme="minorHAnsi"/>
          <w:sz w:val="24"/>
          <w:szCs w:val="24"/>
          <w:lang w:val="ro-RO"/>
        </w:rPr>
        <w:t xml:space="preserve">. </w:t>
      </w:r>
      <w:r w:rsidRPr="0004608F">
        <w:rPr>
          <w:rFonts w:eastAsia="Times New Roman" w:cstheme="minorHAnsi"/>
          <w:sz w:val="24"/>
          <w:szCs w:val="24"/>
          <w:lang w:val="ro-RO"/>
        </w:rPr>
        <w:br/>
      </w:r>
      <w:r w:rsidRPr="0004608F">
        <w:rPr>
          <w:rFonts w:eastAsia="Times New Roman" w:cstheme="minorHAnsi"/>
          <w:sz w:val="24"/>
          <w:szCs w:val="24"/>
          <w:lang w:val="ro-RO"/>
        </w:rPr>
        <w:br/>
        <w:t xml:space="preserve">Pentru fiecare </w:t>
      </w:r>
      <w:r>
        <w:rPr>
          <w:rFonts w:eastAsia="Times New Roman" w:cstheme="minorHAnsi"/>
          <w:sz w:val="24"/>
          <w:szCs w:val="24"/>
          <w:lang w:val="ro-RO"/>
        </w:rPr>
        <w:t>broșură</w:t>
      </w:r>
      <w:r w:rsidRPr="0004608F">
        <w:rPr>
          <w:rFonts w:eastAsia="Times New Roman" w:cstheme="minorHAnsi"/>
          <w:sz w:val="24"/>
          <w:szCs w:val="24"/>
          <w:lang w:val="ro-RO"/>
        </w:rPr>
        <w:t xml:space="preserve"> a fost pregătită o machetă, care urmează să fie pusă la dispoziție de către angajator.</w:t>
      </w:r>
      <w:r w:rsidRPr="0004608F">
        <w:rPr>
          <w:rFonts w:eastAsia="Times New Roman" w:cstheme="minorHAnsi"/>
          <w:sz w:val="24"/>
          <w:szCs w:val="24"/>
          <w:lang w:val="ro-RO"/>
        </w:rPr>
        <w:br/>
      </w:r>
    </w:p>
    <w:p w:rsidR="0066654C" w:rsidRPr="0004608F" w:rsidRDefault="0066654C" w:rsidP="0066654C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Default="0066654C" w:rsidP="0066654C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>CERINŢE FAŢĂ DE PRODUSE:</w:t>
      </w:r>
    </w:p>
    <w:p w:rsidR="0066654C" w:rsidRDefault="0066654C" w:rsidP="0066654C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tbl>
      <w:tblPr>
        <w:tblpPr w:leftFromText="180" w:rightFromText="180" w:vertAnchor="text" w:horzAnchor="margin" w:tblpXSpec="center" w:tblpY="40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52"/>
        <w:gridCol w:w="4111"/>
        <w:gridCol w:w="1559"/>
      </w:tblGrid>
      <w:tr w:rsidR="0066654C" w:rsidRPr="0019163B" w:rsidTr="00632F97">
        <w:trPr>
          <w:trHeight w:val="202"/>
        </w:trPr>
        <w:tc>
          <w:tcPr>
            <w:tcW w:w="567" w:type="dxa"/>
          </w:tcPr>
          <w:p w:rsidR="0066654C" w:rsidRPr="0019163B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52" w:type="dxa"/>
          </w:tcPr>
          <w:p w:rsidR="0066654C" w:rsidRPr="0019163B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 w:rsidRPr="001916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o-RO"/>
              </w:rPr>
              <w:t>Produs</w:t>
            </w:r>
          </w:p>
        </w:tc>
        <w:tc>
          <w:tcPr>
            <w:tcW w:w="4111" w:type="dxa"/>
          </w:tcPr>
          <w:p w:rsidR="0066654C" w:rsidRPr="0019163B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 w:rsidRPr="001916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o-RO"/>
              </w:rPr>
              <w:t>Descriere</w:t>
            </w:r>
          </w:p>
        </w:tc>
        <w:tc>
          <w:tcPr>
            <w:tcW w:w="1559" w:type="dxa"/>
          </w:tcPr>
          <w:p w:rsidR="0066654C" w:rsidRPr="0019163B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ro-RO"/>
              </w:rPr>
            </w:pPr>
            <w:r w:rsidRPr="0019163B">
              <w:rPr>
                <w:rFonts w:eastAsia="Times New Roman" w:cstheme="minorHAnsi"/>
                <w:b/>
                <w:color w:val="000000"/>
                <w:sz w:val="24"/>
                <w:szCs w:val="24"/>
                <w:lang w:val="ro-RO"/>
              </w:rPr>
              <w:t>Tiraj</w:t>
            </w:r>
          </w:p>
        </w:tc>
      </w:tr>
      <w:tr w:rsidR="0066654C" w:rsidRPr="0019163B" w:rsidTr="00632F97">
        <w:trPr>
          <w:trHeight w:val="435"/>
        </w:trPr>
        <w:tc>
          <w:tcPr>
            <w:tcW w:w="567" w:type="dxa"/>
          </w:tcPr>
          <w:p w:rsidR="0066654C" w:rsidRPr="0019163B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 w:rsidRPr="0019163B"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1. </w:t>
            </w:r>
          </w:p>
        </w:tc>
        <w:tc>
          <w:tcPr>
            <w:tcW w:w="3652" w:type="dxa"/>
          </w:tcPr>
          <w:p w:rsidR="0066654C" w:rsidRPr="0019163B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Broşura Strategia de incluziune socială a persoanelor cu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>dizabilităţi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 r. Anenii Noi </w:t>
            </w:r>
            <w:r w:rsidRPr="0019163B"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111" w:type="dxa"/>
          </w:tcPr>
          <w:p w:rsidR="0066654C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 w:rsidRPr="0019163B">
              <w:rPr>
                <w:rFonts w:eastAsia="Times New Roman" w:cstheme="minorHAnsi"/>
                <w:sz w:val="24"/>
                <w:szCs w:val="24"/>
                <w:lang w:val="ro-RO" w:eastAsia="ru-RU"/>
              </w:rPr>
              <w:t xml:space="preserve">format </w:t>
            </w:r>
            <w:r>
              <w:rPr>
                <w:rFonts w:eastAsia="Times New Roman" w:cstheme="minorHAnsi"/>
                <w:sz w:val="24"/>
                <w:szCs w:val="24"/>
                <w:lang w:val="ro-RO" w:eastAsia="ru-RU"/>
              </w:rPr>
              <w:t xml:space="preserve">165 mm x240 mm (euro) </w:t>
            </w:r>
            <w:r w:rsidRPr="0019163B"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 </w:t>
            </w:r>
            <w:r w:rsidRPr="0019163B"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br/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>interior hârtie ofset  80 gr. alb-negru</w:t>
            </w:r>
          </w:p>
          <w:p w:rsidR="0066654C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Pagini </w:t>
            </w:r>
            <w:r w:rsidRPr="00763A1F">
              <w:rPr>
                <w:rFonts w:eastAsia="Times New Roman" w:cstheme="minorHAnsi"/>
                <w:b/>
                <w:color w:val="000000"/>
                <w:sz w:val="24"/>
                <w:szCs w:val="24"/>
                <w:lang w:val="ro-RO"/>
              </w:rPr>
              <w:t>44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:rsidR="0066654C" w:rsidRPr="0019163B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Coperta 4+0 Hârtia 300 gr.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>Cretată</w:t>
            </w:r>
            <w:proofErr w:type="spellEnd"/>
          </w:p>
        </w:tc>
        <w:tc>
          <w:tcPr>
            <w:tcW w:w="1559" w:type="dxa"/>
          </w:tcPr>
          <w:p w:rsidR="0066654C" w:rsidRPr="0019163B" w:rsidRDefault="0066654C" w:rsidP="00632F97">
            <w:pPr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200 ex. </w:t>
            </w:r>
          </w:p>
        </w:tc>
      </w:tr>
      <w:tr w:rsidR="0066654C" w:rsidRPr="0019163B" w:rsidTr="00632F97">
        <w:trPr>
          <w:trHeight w:val="703"/>
        </w:trPr>
        <w:tc>
          <w:tcPr>
            <w:tcW w:w="567" w:type="dxa"/>
          </w:tcPr>
          <w:p w:rsidR="0066654C" w:rsidRPr="0019163B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 w:rsidRPr="0019163B"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2. </w:t>
            </w:r>
          </w:p>
        </w:tc>
        <w:tc>
          <w:tcPr>
            <w:tcW w:w="3652" w:type="dxa"/>
          </w:tcPr>
          <w:p w:rsidR="0066654C" w:rsidRPr="0019163B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Broşura Strategia de incluziune socială a persoanelor cu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>dizabilităţi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 r. Ialoveni  </w:t>
            </w:r>
            <w:r w:rsidRPr="0019163B"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111" w:type="dxa"/>
          </w:tcPr>
          <w:p w:rsidR="0066654C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 w:rsidRPr="0019163B">
              <w:rPr>
                <w:rFonts w:eastAsia="Times New Roman" w:cstheme="minorHAnsi"/>
                <w:sz w:val="24"/>
                <w:szCs w:val="24"/>
                <w:lang w:val="ro-RO" w:eastAsia="ru-RU"/>
              </w:rPr>
              <w:t xml:space="preserve">format </w:t>
            </w:r>
            <w:r>
              <w:rPr>
                <w:rFonts w:eastAsia="Times New Roman" w:cstheme="minorHAnsi"/>
                <w:sz w:val="24"/>
                <w:szCs w:val="24"/>
                <w:lang w:val="ro-RO" w:eastAsia="ru-RU"/>
              </w:rPr>
              <w:t xml:space="preserve">165 mm x240 mm (euro) </w:t>
            </w:r>
            <w:r w:rsidRPr="0019163B"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 </w:t>
            </w:r>
            <w:r w:rsidRPr="0019163B"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br/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>interior hârtie ofset  80 gr. alb-negru</w:t>
            </w:r>
          </w:p>
          <w:p w:rsidR="0066654C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Pagini </w:t>
            </w:r>
            <w:r w:rsidRPr="00763A1F">
              <w:rPr>
                <w:rFonts w:eastAsia="Times New Roman" w:cstheme="minorHAnsi"/>
                <w:b/>
                <w:color w:val="000000"/>
                <w:sz w:val="24"/>
                <w:szCs w:val="24"/>
                <w:lang w:val="ro-RO"/>
              </w:rPr>
              <w:t>36</w:t>
            </w:r>
          </w:p>
          <w:p w:rsidR="0066654C" w:rsidRPr="0019163B" w:rsidRDefault="0066654C" w:rsidP="0063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 xml:space="preserve">Coperta 4+0 Hârtia 300 gr.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  <w:t>Cretată</w:t>
            </w:r>
            <w:proofErr w:type="spellEnd"/>
          </w:p>
        </w:tc>
        <w:tc>
          <w:tcPr>
            <w:tcW w:w="1559" w:type="dxa"/>
          </w:tcPr>
          <w:p w:rsidR="0066654C" w:rsidRPr="0019163B" w:rsidRDefault="0066654C" w:rsidP="00632F97">
            <w:pPr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200 </w:t>
            </w:r>
            <w:r w:rsidRPr="0019163B">
              <w:rPr>
                <w:rFonts w:cstheme="minorHAnsi"/>
                <w:sz w:val="24"/>
                <w:szCs w:val="24"/>
                <w:lang w:val="ro-RO"/>
              </w:rPr>
              <w:t>ex.</w:t>
            </w:r>
          </w:p>
        </w:tc>
      </w:tr>
    </w:tbl>
    <w:p w:rsidR="0066654C" w:rsidRDefault="0066654C" w:rsidP="0066654C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Pr="0004608F" w:rsidRDefault="0066654C" w:rsidP="0066654C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Pr="0004608F" w:rsidRDefault="0066654C" w:rsidP="0066654C">
      <w:pPr>
        <w:spacing w:after="0" w:line="240" w:lineRule="auto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8A5D3B" w:rsidRDefault="008A5D3B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8A5D3B" w:rsidRDefault="008A5D3B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8A5D3B" w:rsidRDefault="008A5D3B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  <w:bookmarkStart w:id="0" w:name="_GoBack"/>
      <w:bookmarkEnd w:id="0"/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lastRenderedPageBreak/>
        <w:t>SARCINI ŞI RESPONSABILITĂŢI:</w:t>
      </w: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Pr="0004608F" w:rsidRDefault="0066654C" w:rsidP="006665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>Respectarea indicaţiilor angajatorului referitor la modul de prestare a serviciilor/tipărire a lucrărilor;</w:t>
      </w:r>
    </w:p>
    <w:p w:rsidR="0066654C" w:rsidRPr="0004608F" w:rsidRDefault="0066654C" w:rsidP="006665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Prezentarea mostrelor de tipar pentru aprobare de către angajator şi, în caz de necesitate, corectarea culorilor pentru a corespunde cu solicitările angajatorului.  </w:t>
      </w:r>
    </w:p>
    <w:p w:rsidR="0066654C" w:rsidRPr="0004608F" w:rsidRDefault="0066654C" w:rsidP="006665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>Executarea lucrărilor de tipărire doar după aprobarea variantei finale pentru tipar a fiecărui produs de către angajator.</w:t>
      </w:r>
    </w:p>
    <w:p w:rsidR="0066654C" w:rsidRPr="0004608F" w:rsidRDefault="0066654C" w:rsidP="006665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Transmiterea materialelor tipărite în termenele stabilite în ofertă a materialelor tipărite; </w:t>
      </w:r>
    </w:p>
    <w:p w:rsidR="0066654C" w:rsidRPr="0004608F" w:rsidRDefault="0066654C" w:rsidP="006665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Comunicarea eficientă, în timp şi în mod profesionist, cu angajatorul. </w:t>
      </w: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>REZULTATE/PRODUSE AŞTEPTATE ȘI TERMENE DE REALIZARE:</w:t>
      </w:r>
    </w:p>
    <w:p w:rsidR="0066654C" w:rsidRPr="0004608F" w:rsidRDefault="0066654C" w:rsidP="006665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>Prezentarea mostrelor de tipar, potenţiale în timp de 1 zi de la oferirea materialelor în format electronic din partea angajatorului.</w:t>
      </w:r>
    </w:p>
    <w:p w:rsidR="0066654C" w:rsidRPr="0004608F" w:rsidRDefault="0066654C" w:rsidP="006665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Prezentarea materialelor tipărite în decurs de </w:t>
      </w:r>
      <w:r>
        <w:rPr>
          <w:rFonts w:eastAsia="Times New Roman" w:cstheme="minorHAnsi"/>
          <w:sz w:val="24"/>
          <w:szCs w:val="24"/>
          <w:lang w:val="ro-RO" w:eastAsia="ru-RU"/>
        </w:rPr>
        <w:t>4</w:t>
      </w: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 zile de la aprobarea variantelor pentru tipar de către angajator. Tiparul tirajului, trebuie să fie conform cu mostrele prezentate.</w:t>
      </w: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>CERINŢE FAŢĂ DE OFERTA FINANCIARĂ</w:t>
      </w: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>Oferta financiară trebuie să fie prezentată în LEI (cu</w:t>
      </w:r>
      <w:r>
        <w:rPr>
          <w:rFonts w:eastAsia="Times New Roman" w:cstheme="minorHAnsi"/>
          <w:b/>
          <w:sz w:val="24"/>
          <w:szCs w:val="24"/>
          <w:lang w:val="ro-RO" w:eastAsia="ru-RU"/>
        </w:rPr>
        <w:t xml:space="preserve"> şi fără</w:t>
      </w: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 xml:space="preserve"> TVA inclus) şi trebuie să includă:</w:t>
      </w: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 </w:t>
      </w:r>
    </w:p>
    <w:p w:rsidR="0066654C" w:rsidRPr="0004608F" w:rsidRDefault="0066654C" w:rsidP="0066654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>adresa, telefonul şi rechizitele bancare ale ofertantului, data, semnătura conduc</w:t>
      </w:r>
      <w:r w:rsidRPr="0004608F">
        <w:rPr>
          <w:rFonts w:eastAsia="MS Mincho" w:cstheme="minorHAnsi"/>
          <w:sz w:val="24"/>
          <w:szCs w:val="24"/>
          <w:lang w:val="ro-RO" w:eastAsia="ru-RU"/>
        </w:rPr>
        <w:t>ăto</w:t>
      </w: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rului şi amprenta ştampilei. </w:t>
      </w:r>
    </w:p>
    <w:p w:rsidR="0066654C" w:rsidRPr="0004608F" w:rsidRDefault="0066654C" w:rsidP="0066654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costul în lei (cu </w:t>
      </w:r>
      <w:r>
        <w:rPr>
          <w:rFonts w:eastAsia="Times New Roman" w:cstheme="minorHAnsi"/>
          <w:sz w:val="24"/>
          <w:szCs w:val="24"/>
          <w:lang w:val="ro-RO" w:eastAsia="ru-RU"/>
        </w:rPr>
        <w:t xml:space="preserve">şi fără </w:t>
      </w: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TVA inclus) pentru fiecare produs separat care să includă preţul per unitate şi costul tirajului total pentru acesta. </w:t>
      </w:r>
    </w:p>
    <w:p w:rsidR="0066654C" w:rsidRPr="0004608F" w:rsidRDefault="0066654C" w:rsidP="0066654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>costurile pentru fiecare produs trebuie să includă şi descrierea tehnică a acestora.</w:t>
      </w:r>
    </w:p>
    <w:p w:rsidR="0066654C" w:rsidRPr="0004608F" w:rsidRDefault="0066654C" w:rsidP="0066654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>indicarea tipului de tipar – ofset sau digital.</w:t>
      </w:r>
    </w:p>
    <w:p w:rsidR="0066654C" w:rsidRPr="0004608F" w:rsidRDefault="0066654C" w:rsidP="0066654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termenele de efectuare a lucrărilor pentru fiecare produs în parte. </w:t>
      </w: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>TERMEN LIMITĂ:</w:t>
      </w: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 xml:space="preserve">Companiile interesate </w:t>
      </w:r>
      <w:proofErr w:type="spellStart"/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>sînt</w:t>
      </w:r>
      <w:proofErr w:type="spellEnd"/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 xml:space="preserve"> invitate să prezinte ofertele</w:t>
      </w: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 la numărul de fax: 022 543560, prin e-mail: </w:t>
      </w:r>
      <w:hyperlink r:id="rId7" w:history="1">
        <w:r w:rsidRPr="007A4E4F">
          <w:rPr>
            <w:rStyle w:val="Hyperlink"/>
            <w:rFonts w:eastAsia="Times New Roman" w:cstheme="minorHAnsi"/>
            <w:sz w:val="24"/>
            <w:szCs w:val="24"/>
            <w:lang w:val="ro-RO" w:eastAsia="ru-RU"/>
          </w:rPr>
          <w:t>ocostandaki@keystonehumanservices.org</w:t>
        </w:r>
      </w:hyperlink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 sau direct la sediul </w:t>
      </w:r>
      <w:proofErr w:type="spellStart"/>
      <w:r w:rsidRPr="0004608F">
        <w:rPr>
          <w:rFonts w:eastAsia="Times New Roman" w:cstheme="minorHAnsi"/>
          <w:sz w:val="24"/>
          <w:szCs w:val="24"/>
          <w:lang w:val="ro-RO" w:eastAsia="ru-RU"/>
        </w:rPr>
        <w:t>Keystone</w:t>
      </w:r>
      <w:proofErr w:type="spellEnd"/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 Moldova (str. </w:t>
      </w:r>
      <w:proofErr w:type="spellStart"/>
      <w:r w:rsidRPr="0004608F">
        <w:rPr>
          <w:rFonts w:eastAsia="Times New Roman" w:cstheme="minorHAnsi"/>
          <w:sz w:val="24"/>
          <w:szCs w:val="24"/>
          <w:lang w:val="ro-RO" w:eastAsia="ru-RU"/>
        </w:rPr>
        <w:t>Sfîntul</w:t>
      </w:r>
      <w:proofErr w:type="spellEnd"/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 Gheorghe 20) </w:t>
      </w:r>
      <w:proofErr w:type="spellStart"/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>pînă</w:t>
      </w:r>
      <w:proofErr w:type="spellEnd"/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 xml:space="preserve"> pe data de 2</w:t>
      </w:r>
      <w:r>
        <w:rPr>
          <w:rFonts w:eastAsia="Times New Roman" w:cstheme="minorHAnsi"/>
          <w:b/>
          <w:sz w:val="24"/>
          <w:szCs w:val="24"/>
          <w:lang w:val="ro-RO" w:eastAsia="ru-RU"/>
        </w:rPr>
        <w:t>5</w:t>
      </w: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 xml:space="preserve"> martie 2014 inclusiv</w:t>
      </w:r>
      <w:r w:rsidRPr="0004608F">
        <w:rPr>
          <w:rFonts w:eastAsia="Times New Roman" w:cstheme="minorHAnsi"/>
          <w:sz w:val="24"/>
          <w:szCs w:val="24"/>
          <w:lang w:val="ro-RO" w:eastAsia="ru-RU"/>
        </w:rPr>
        <w:t>.</w:t>
      </w: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Doar compania selectată pentru prestarea serviciului va fi contactată. </w:t>
      </w: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b/>
          <w:sz w:val="24"/>
          <w:szCs w:val="24"/>
          <w:lang w:val="ro-RO" w:eastAsia="ru-RU"/>
        </w:rPr>
        <w:t>PERIOADA DE CONTRACTARE:</w:t>
      </w: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ru-RU"/>
        </w:rPr>
      </w:pPr>
    </w:p>
    <w:p w:rsidR="0066654C" w:rsidRPr="0004608F" w:rsidRDefault="0066654C" w:rsidP="006665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ru-RU"/>
        </w:rPr>
      </w:pP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Tipografia va fi contractată pentru prestarea serviciilor descrise mai sus în perioada </w:t>
      </w:r>
      <w:r>
        <w:rPr>
          <w:rFonts w:eastAsia="Times New Roman" w:cstheme="minorHAnsi"/>
          <w:sz w:val="24"/>
          <w:szCs w:val="24"/>
          <w:lang w:val="ro-RO" w:eastAsia="ru-RU"/>
        </w:rPr>
        <w:t>martie</w:t>
      </w:r>
      <w:r w:rsidRPr="0004608F">
        <w:rPr>
          <w:rFonts w:eastAsia="Times New Roman" w:cstheme="minorHAnsi"/>
          <w:sz w:val="24"/>
          <w:szCs w:val="24"/>
          <w:lang w:val="ro-RO" w:eastAsia="ru-RU"/>
        </w:rPr>
        <w:t xml:space="preserve"> 201</w:t>
      </w:r>
      <w:r>
        <w:rPr>
          <w:rFonts w:eastAsia="Times New Roman" w:cstheme="minorHAnsi"/>
          <w:sz w:val="24"/>
          <w:szCs w:val="24"/>
          <w:lang w:val="ro-RO" w:eastAsia="ru-RU"/>
        </w:rPr>
        <w:t>6</w:t>
      </w:r>
      <w:r w:rsidRPr="0004608F">
        <w:rPr>
          <w:rFonts w:eastAsia="Times New Roman" w:cstheme="minorHAnsi"/>
          <w:sz w:val="24"/>
          <w:szCs w:val="24"/>
          <w:lang w:val="ro-RO" w:eastAsia="ru-RU"/>
        </w:rPr>
        <w:t>.</w:t>
      </w:r>
    </w:p>
    <w:p w:rsidR="0066654C" w:rsidRPr="0004608F" w:rsidRDefault="0066654C" w:rsidP="0066654C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DF4B0F" w:rsidRPr="0066654C" w:rsidRDefault="00DF4B0F">
      <w:pPr>
        <w:rPr>
          <w:lang w:val="ro-RO"/>
        </w:rPr>
      </w:pPr>
    </w:p>
    <w:sectPr w:rsidR="00DF4B0F" w:rsidRPr="0066654C" w:rsidSect="002A6EE7">
      <w:footerReference w:type="even" r:id="rId8"/>
      <w:footerReference w:type="default" r:id="rId9"/>
      <w:pgSz w:w="11906" w:h="16838"/>
      <w:pgMar w:top="900" w:right="991" w:bottom="9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5" w:rsidRDefault="008A5D3B" w:rsidP="00E654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4F5" w:rsidRDefault="008A5D3B" w:rsidP="00E654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5" w:rsidRDefault="008A5D3B" w:rsidP="00E654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F5" w:rsidRDefault="008A5D3B" w:rsidP="00E654F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45060"/>
    <w:multiLevelType w:val="hybridMultilevel"/>
    <w:tmpl w:val="58F2C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507A0"/>
    <w:multiLevelType w:val="hybridMultilevel"/>
    <w:tmpl w:val="B62C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46F52"/>
    <w:multiLevelType w:val="hybridMultilevel"/>
    <w:tmpl w:val="B548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B6"/>
    <w:rsid w:val="00142598"/>
    <w:rsid w:val="004576B6"/>
    <w:rsid w:val="0066654C"/>
    <w:rsid w:val="00820E40"/>
    <w:rsid w:val="008461D5"/>
    <w:rsid w:val="008A5D3B"/>
    <w:rsid w:val="00C124D6"/>
    <w:rsid w:val="00DF4B0F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665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54C"/>
  </w:style>
  <w:style w:type="character" w:styleId="PageNumber">
    <w:name w:val="page number"/>
    <w:basedOn w:val="DefaultParagraphFont"/>
    <w:rsid w:val="0066654C"/>
  </w:style>
  <w:style w:type="character" w:styleId="Hyperlink">
    <w:name w:val="Hyperlink"/>
    <w:basedOn w:val="DefaultParagraphFont"/>
    <w:uiPriority w:val="99"/>
    <w:unhideWhenUsed/>
    <w:rsid w:val="006665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665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54C"/>
  </w:style>
  <w:style w:type="character" w:styleId="PageNumber">
    <w:name w:val="page number"/>
    <w:basedOn w:val="DefaultParagraphFont"/>
    <w:rsid w:val="0066654C"/>
  </w:style>
  <w:style w:type="character" w:styleId="Hyperlink">
    <w:name w:val="Hyperlink"/>
    <w:basedOn w:val="DefaultParagraphFont"/>
    <w:uiPriority w:val="99"/>
    <w:unhideWhenUsed/>
    <w:rsid w:val="006665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ocostandaki@keystonehumanservic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3139</Characters>
  <Application>Microsoft Office Word</Application>
  <DocSecurity>0</DocSecurity>
  <Lines>26</Lines>
  <Paragraphs>7</Paragraphs>
  <ScaleCrop>false</ScaleCrop>
  <Company>Keystone Human Services International Molodva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Specialist</dc:creator>
  <cp:keywords/>
  <dc:description/>
  <cp:lastModifiedBy>Media Specialist</cp:lastModifiedBy>
  <cp:revision>3</cp:revision>
  <dcterms:created xsi:type="dcterms:W3CDTF">2016-03-22T09:35:00Z</dcterms:created>
  <dcterms:modified xsi:type="dcterms:W3CDTF">2016-03-22T09:36:00Z</dcterms:modified>
</cp:coreProperties>
</file>